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64C" w:rsidRDefault="005D7057" w:rsidP="0071264C">
      <w:pPr>
        <w:spacing w:after="0"/>
        <w:jc w:val="center"/>
        <w:rPr>
          <w:b/>
          <w:sz w:val="28"/>
          <w:szCs w:val="28"/>
          <w:lang w:val="es-PR"/>
        </w:rPr>
      </w:pPr>
      <w:r w:rsidRPr="005D7057">
        <w:rPr>
          <w:b/>
          <w:sz w:val="28"/>
          <w:szCs w:val="28"/>
          <w:lang w:val="es-PR"/>
        </w:rPr>
        <w:t>OFDP de la Repúb</w:t>
      </w:r>
      <w:r w:rsidR="0071264C">
        <w:rPr>
          <w:b/>
          <w:sz w:val="28"/>
          <w:szCs w:val="28"/>
          <w:lang w:val="es-PR"/>
        </w:rPr>
        <w:t>lica Dominicana lleva a cabo</w:t>
      </w:r>
      <w:r w:rsidRPr="005D7057">
        <w:rPr>
          <w:b/>
          <w:sz w:val="28"/>
          <w:szCs w:val="28"/>
          <w:lang w:val="es-PR"/>
        </w:rPr>
        <w:t xml:space="preserve"> </w:t>
      </w:r>
    </w:p>
    <w:p w:rsidR="005D7057" w:rsidRDefault="005D7057" w:rsidP="0071264C">
      <w:pPr>
        <w:spacing w:after="0"/>
        <w:jc w:val="center"/>
        <w:rPr>
          <w:b/>
          <w:sz w:val="28"/>
          <w:szCs w:val="28"/>
          <w:lang w:val="es-PR"/>
        </w:rPr>
      </w:pPr>
      <w:r w:rsidRPr="005D7057">
        <w:rPr>
          <w:b/>
          <w:sz w:val="28"/>
          <w:szCs w:val="28"/>
          <w:lang w:val="es-PR"/>
        </w:rPr>
        <w:t xml:space="preserve">ciclo de talleres de capacitación para directivas regionales </w:t>
      </w:r>
    </w:p>
    <w:p w:rsidR="0071264C" w:rsidRPr="005D7057" w:rsidRDefault="0071264C" w:rsidP="0071264C">
      <w:pPr>
        <w:spacing w:after="0"/>
        <w:jc w:val="center"/>
        <w:rPr>
          <w:b/>
          <w:sz w:val="28"/>
          <w:szCs w:val="28"/>
          <w:lang w:val="es-PR"/>
        </w:rPr>
      </w:pPr>
    </w:p>
    <w:p w:rsidR="005D7057" w:rsidRPr="005D7057" w:rsidRDefault="005D7057" w:rsidP="0071264C">
      <w:pPr>
        <w:spacing w:after="0"/>
        <w:jc w:val="both"/>
        <w:rPr>
          <w:rFonts w:cs="Arial"/>
          <w:lang w:val="es-PR"/>
        </w:rPr>
      </w:pPr>
      <w:r w:rsidRPr="005D7057">
        <w:rPr>
          <w:rFonts w:cs="Arial"/>
          <w:lang w:val="es-PR"/>
        </w:rPr>
        <w:t xml:space="preserve">Los talleres, que se celebrarán entre marzo y mayo del 2015 tienen como propósitos consolidar las directivas de los capítulos regionales como equipos de trabajo eficientes; promover el desarrollo de una comprensión cabal de la misión, fundamentos, propósitos y enfoques característicos de la OFDP;  y capacitarse para desarrollar un plan de trabajo en la región efectivo y eficiente que permita llevar a cabo en esta la ampliación de la membresía, la formación de los docentes y el apoyo a la trasformación de la </w:t>
      </w:r>
      <w:bookmarkStart w:id="0" w:name="_GoBack"/>
      <w:bookmarkEnd w:id="0"/>
      <w:r w:rsidRPr="005D7057">
        <w:rPr>
          <w:rFonts w:cs="Arial"/>
          <w:lang w:val="es-PR"/>
        </w:rPr>
        <w:t>educación en el marco de los lineamientos del  MINERD.</w:t>
      </w:r>
    </w:p>
    <w:p w:rsidR="005D7057" w:rsidRPr="005D7057" w:rsidRDefault="005D7057" w:rsidP="0071264C">
      <w:pPr>
        <w:jc w:val="both"/>
        <w:rPr>
          <w:rFonts w:cs="Arial"/>
          <w:lang w:val="es-PR"/>
        </w:rPr>
      </w:pPr>
      <w:r w:rsidRPr="005D7057">
        <w:rPr>
          <w:rFonts w:cs="Arial"/>
          <w:lang w:val="es-PR"/>
        </w:rPr>
        <w:t xml:space="preserve">En los talleres se abordaran los siguientes temas: </w:t>
      </w:r>
    </w:p>
    <w:p w:rsidR="005D7057" w:rsidRPr="005D7057" w:rsidRDefault="005D7057" w:rsidP="0071264C">
      <w:pPr>
        <w:pStyle w:val="Sinespaciado"/>
        <w:spacing w:line="276" w:lineRule="auto"/>
        <w:jc w:val="both"/>
        <w:rPr>
          <w:lang w:val="es-PR"/>
        </w:rPr>
      </w:pPr>
      <w:r w:rsidRPr="005D7057">
        <w:rPr>
          <w:lang w:val="es-PR"/>
        </w:rPr>
        <w:t xml:space="preserve">1-La OFDP: Finalidad, visión, misión, filosofía, enfoques, extensión, actividades, membresía, producciones. Implicaciones para la práctica pedagógica de los maestros miembros de la OFDP. </w:t>
      </w:r>
    </w:p>
    <w:p w:rsidR="005D7057" w:rsidRPr="005D7057" w:rsidRDefault="005D7057" w:rsidP="0071264C">
      <w:pPr>
        <w:pStyle w:val="Sinespaciado"/>
        <w:spacing w:line="276" w:lineRule="auto"/>
        <w:jc w:val="both"/>
        <w:rPr>
          <w:lang w:val="es-PR"/>
        </w:rPr>
      </w:pPr>
      <w:r w:rsidRPr="005D7057">
        <w:rPr>
          <w:lang w:val="es-PR"/>
        </w:rPr>
        <w:t>2- Eugenio María de Hostos: la agenda inconclusa, la formación de la conciencia.</w:t>
      </w:r>
    </w:p>
    <w:p w:rsidR="005D7057" w:rsidRPr="005D7057" w:rsidRDefault="005D7057" w:rsidP="0071264C">
      <w:pPr>
        <w:pStyle w:val="Sinespaciado"/>
        <w:spacing w:line="276" w:lineRule="auto"/>
        <w:jc w:val="both"/>
        <w:rPr>
          <w:lang w:val="es-PR"/>
        </w:rPr>
      </w:pPr>
      <w:r w:rsidRPr="005D7057">
        <w:rPr>
          <w:lang w:val="es-PR"/>
        </w:rPr>
        <w:t>3- El enfoque histórico cultural y su aplicación en el aula.</w:t>
      </w:r>
    </w:p>
    <w:p w:rsidR="005D7057" w:rsidRPr="005D7057" w:rsidRDefault="005D7057" w:rsidP="0071264C">
      <w:pPr>
        <w:pStyle w:val="Sinespaciado"/>
        <w:spacing w:line="276" w:lineRule="auto"/>
        <w:jc w:val="both"/>
        <w:rPr>
          <w:lang w:val="es-PR"/>
        </w:rPr>
      </w:pPr>
      <w:r w:rsidRPr="005D7057">
        <w:rPr>
          <w:lang w:val="es-PR"/>
        </w:rPr>
        <w:t>4- Desarrollo humano integral basado en competencias y el pensamiento como eje  central del desarrollo Implicaciones para la práctica pedagógica de los maestros miembros de la OFDP.</w:t>
      </w:r>
    </w:p>
    <w:p w:rsidR="005D7057" w:rsidRPr="00075BA1" w:rsidRDefault="005D7057" w:rsidP="0071264C">
      <w:pPr>
        <w:pStyle w:val="Sinespaciado"/>
        <w:spacing w:line="276" w:lineRule="auto"/>
        <w:jc w:val="both"/>
        <w:rPr>
          <w:rFonts w:eastAsia="Calibri"/>
          <w:bCs/>
          <w:lang w:val="es-PR" w:eastAsia="es-PR"/>
        </w:rPr>
      </w:pPr>
      <w:r w:rsidRPr="005D7057">
        <w:rPr>
          <w:lang w:val="es-PR"/>
        </w:rPr>
        <w:t>5-  La</w:t>
      </w:r>
      <w:r w:rsidRPr="00075BA1">
        <w:rPr>
          <w:rFonts w:eastAsia="Calibri"/>
          <w:bCs/>
          <w:lang w:val="es-PR" w:eastAsia="es-PR"/>
        </w:rPr>
        <w:t xml:space="preserve"> Estrategia de exploración, conceptualización y aplicación (ECA) y el aprendizaje constructivista. </w:t>
      </w:r>
    </w:p>
    <w:p w:rsidR="00BD63CB" w:rsidRDefault="005D7057" w:rsidP="0071264C">
      <w:pPr>
        <w:pStyle w:val="Sinespaciado"/>
        <w:spacing w:line="276" w:lineRule="auto"/>
        <w:jc w:val="both"/>
        <w:rPr>
          <w:b/>
          <w:caps/>
          <w:sz w:val="24"/>
          <w:szCs w:val="24"/>
          <w:lang w:val="es-PR"/>
        </w:rPr>
      </w:pPr>
      <w:r w:rsidRPr="00075BA1">
        <w:rPr>
          <w:lang w:val="es-PR"/>
        </w:rPr>
        <w:t>6</w:t>
      </w:r>
      <w:r w:rsidRPr="005D7057">
        <w:rPr>
          <w:lang w:val="es-PR"/>
        </w:rPr>
        <w:t>-  El enfoque socio-crítico y la pedagogía de la liberación.</w:t>
      </w:r>
    </w:p>
    <w:sectPr w:rsidR="00BD63CB" w:rsidSect="009B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compat/>
  <w:rsids>
    <w:rsidRoot w:val="00350F56"/>
    <w:rsid w:val="001E5EBF"/>
    <w:rsid w:val="00290FA9"/>
    <w:rsid w:val="00350F56"/>
    <w:rsid w:val="004D74D2"/>
    <w:rsid w:val="005A3E61"/>
    <w:rsid w:val="005D7057"/>
    <w:rsid w:val="006128E4"/>
    <w:rsid w:val="0071264C"/>
    <w:rsid w:val="00890008"/>
    <w:rsid w:val="009B0EED"/>
    <w:rsid w:val="00A23A90"/>
    <w:rsid w:val="00BD63CB"/>
    <w:rsid w:val="00EF3AE3"/>
    <w:rsid w:val="00F6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3E6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Villarini</dc:creator>
  <cp:lastModifiedBy>Equipo</cp:lastModifiedBy>
  <cp:revision>3</cp:revision>
  <dcterms:created xsi:type="dcterms:W3CDTF">2015-04-08T14:12:00Z</dcterms:created>
  <dcterms:modified xsi:type="dcterms:W3CDTF">2015-04-08T14:28:00Z</dcterms:modified>
</cp:coreProperties>
</file>